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3B0228" w14:textId="77777777" w:rsidR="00FC5E63" w:rsidRDefault="004107A5">
      <w:pPr>
        <w:pStyle w:val="Title"/>
      </w:pPr>
      <w:r>
        <w:t>Green Building Leadership Champion</w:t>
      </w:r>
    </w:p>
    <w:p w14:paraId="1C45A28E" w14:textId="77777777" w:rsidR="00FC5E63" w:rsidRDefault="004107A5">
      <w:pPr>
        <w:pStyle w:val="Subtitle"/>
      </w:pPr>
      <w:r>
        <w:t>Individual Award</w:t>
      </w:r>
    </w:p>
    <w:tbl>
      <w:tblPr>
        <w:tblW w:w="9026" w:type="dxa"/>
        <w:tblBorders>
          <w:top w:val="single" w:sz="6" w:space="0" w:color="00E87B"/>
          <w:left w:val="single" w:sz="6" w:space="0" w:color="00E87B"/>
          <w:bottom w:val="single" w:sz="6" w:space="0" w:color="00E87B"/>
          <w:right w:val="single" w:sz="6" w:space="0" w:color="00E87B"/>
        </w:tblBorders>
        <w:shd w:val="clear" w:color="auto" w:fill="F0FAF4"/>
        <w:tblCellMar>
          <w:top w:w="120" w:type="dxa"/>
          <w:left w:w="200" w:type="dxa"/>
          <w:bottom w:w="120" w:type="dxa"/>
          <w:right w:w="20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2A82DCFD" w14:textId="77777777">
        <w:tc>
          <w:tcPr>
            <w:tcW w:w="9026" w:type="dxa"/>
            <w:shd w:val="clear" w:color="auto" w:fill="F0FAF4"/>
          </w:tcPr>
          <w:p w14:paraId="1E480B09" w14:textId="77777777" w:rsidR="00FC5E63" w:rsidRDefault="004107A5">
            <w:pPr>
              <w:spacing w:after="80"/>
            </w:pPr>
            <w:r>
              <w:rPr>
                <w:b/>
                <w:bCs/>
                <w:color w:val="1A5276"/>
              </w:rPr>
              <w:t>Nomination Fee</w:t>
            </w:r>
          </w:p>
          <w:p w14:paraId="7E1A69F4" w14:textId="77777777" w:rsidR="00FC5E63" w:rsidRDefault="004107A5">
            <w:pPr>
              <w:spacing w:after="40"/>
            </w:pPr>
            <w:r>
              <w:t>A nomination fee is payable to the local GBC and is required as part of the submission process.</w:t>
            </w:r>
          </w:p>
          <w:p w14:paraId="240EF3BE" w14:textId="77777777" w:rsidR="00FC5E63" w:rsidRDefault="004107A5">
            <w:pPr>
              <w:spacing w:after="40"/>
            </w:pPr>
            <w:r>
              <w:rPr>
                <w:b/>
                <w:bCs/>
              </w:rPr>
              <w:t>Green Building Leadership Champion: USD 200</w:t>
            </w:r>
          </w:p>
          <w:p w14:paraId="4DFB8B93" w14:textId="77777777" w:rsidR="00FC5E63" w:rsidRDefault="004107A5">
            <w:r>
              <w:rPr>
                <w:i/>
                <w:iCs/>
                <w:color w:val="555555"/>
                <w:sz w:val="20"/>
                <w:szCs w:val="20"/>
              </w:rPr>
              <w:t xml:space="preserve">The fee is collected by the local GBC and paid to </w:t>
            </w:r>
            <w:proofErr w:type="spellStart"/>
            <w:r>
              <w:rPr>
                <w:i/>
                <w:iCs/>
                <w:color w:val="555555"/>
                <w:sz w:val="20"/>
                <w:szCs w:val="20"/>
              </w:rPr>
              <w:t>WorldGBC</w:t>
            </w:r>
            <w:proofErr w:type="spellEnd"/>
            <w:r>
              <w:rPr>
                <w:i/>
                <w:iCs/>
                <w:color w:val="555555"/>
                <w:sz w:val="20"/>
                <w:szCs w:val="20"/>
              </w:rPr>
              <w:t>.</w:t>
            </w:r>
          </w:p>
        </w:tc>
      </w:tr>
    </w:tbl>
    <w:p w14:paraId="672A6659" w14:textId="77777777" w:rsidR="00FC5E63" w:rsidRDefault="00FC5E63">
      <w:pPr>
        <w:pStyle w:val="Bodycopy"/>
      </w:pPr>
    </w:p>
    <w:p w14:paraId="27F77A6D" w14:textId="77777777" w:rsidR="00FC5E63" w:rsidRDefault="004107A5">
      <w:pPr>
        <w:pStyle w:val="Bodycopy"/>
      </w:pPr>
      <w:r>
        <w:rPr>
          <w:b/>
          <w:bCs/>
        </w:rPr>
        <w:t>Eligibility: Winners from the last 3 editions of the APN Awards will not be eligible to participate in the latest edition.</w:t>
      </w:r>
    </w:p>
    <w:p w14:paraId="0A37501D" w14:textId="77777777" w:rsidR="00FC5E63" w:rsidRDefault="00FC5E63">
      <w:pPr>
        <w:pStyle w:val="Bodycopy"/>
      </w:pPr>
    </w:p>
    <w:p w14:paraId="03249B3F" w14:textId="77777777" w:rsidR="00FC5E63" w:rsidRDefault="004107A5">
      <w:pPr>
        <w:pStyle w:val="Heading2"/>
      </w:pPr>
      <w:r>
        <w:t>Submission Entry — Nominee</w:t>
      </w:r>
      <w:r>
        <w:t xml:space="preserve"> Information</w:t>
      </w:r>
    </w:p>
    <w:tbl>
      <w:tblPr>
        <w:tblW w:w="9026" w:type="dxa"/>
        <w:tblLook w:val="0000" w:firstRow="0" w:lastRow="0" w:firstColumn="0" w:lastColumn="0" w:noHBand="0" w:noVBand="0"/>
      </w:tblPr>
      <w:tblGrid>
        <w:gridCol w:w="2800"/>
        <w:gridCol w:w="6226"/>
      </w:tblGrid>
      <w:tr w:rsidR="00FC5E63" w14:paraId="278AA718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41D36A25" w14:textId="77777777" w:rsidR="00FC5E63" w:rsidRDefault="004107A5">
            <w:r>
              <w:rPr>
                <w:b/>
                <w:bCs/>
                <w:sz w:val="20"/>
                <w:szCs w:val="20"/>
              </w:rPr>
              <w:t>Nominee full name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29D6B04F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0A0DB74B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36DBEFCF" w14:textId="77777777" w:rsidR="00FC5E63" w:rsidRDefault="004107A5">
            <w:r>
              <w:rPr>
                <w:b/>
                <w:bCs/>
                <w:sz w:val="20"/>
                <w:szCs w:val="20"/>
              </w:rPr>
              <w:t>Current role / title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0A6959E7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2EACADD3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563D366A" w14:textId="77777777" w:rsidR="00FC5E63" w:rsidRDefault="004107A5">
            <w:r>
              <w:rPr>
                <w:b/>
                <w:bCs/>
                <w:sz w:val="20"/>
                <w:szCs w:val="20"/>
              </w:rPr>
              <w:t>Organisation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00C5B58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5C49CDA7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6C5BC559" w14:textId="77777777" w:rsidR="00FC5E63" w:rsidRDefault="004107A5">
            <w:r>
              <w:rPr>
                <w:b/>
                <w:bCs/>
                <w:sz w:val="20"/>
                <w:szCs w:val="20"/>
              </w:rPr>
              <w:t>Country / Region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2F40E89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4CE93ACB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3796EBE0" w14:textId="77777777" w:rsidR="00FC5E63" w:rsidRDefault="004107A5">
            <w:r>
              <w:rPr>
                <w:b/>
                <w:bCs/>
                <w:sz w:val="20"/>
                <w:szCs w:val="20"/>
              </w:rPr>
              <w:t>Contact email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608DEACE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460BC75C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56D5C0B" w14:textId="77777777" w:rsidR="00FC5E63" w:rsidRDefault="004107A5">
            <w:r>
              <w:rPr>
                <w:b/>
                <w:bCs/>
                <w:sz w:val="20"/>
                <w:szCs w:val="20"/>
              </w:rPr>
              <w:t>Contact phone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2BAC6FC9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06E66D5C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7011827D" w14:textId="77777777" w:rsidR="00FC5E63" w:rsidRDefault="004107A5">
            <w:r>
              <w:rPr>
                <w:b/>
                <w:bCs/>
                <w:sz w:val="20"/>
                <w:szCs w:val="20"/>
              </w:rPr>
              <w:t>LinkedIn profile (optional)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56A6281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73670468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6EC9667B" w14:textId="77777777" w:rsidR="00FC5E63" w:rsidRDefault="004107A5">
            <w:r>
              <w:rPr>
                <w:b/>
                <w:bCs/>
                <w:sz w:val="20"/>
                <w:szCs w:val="20"/>
              </w:rPr>
              <w:t>Years of experience in green building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20876B09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664DE538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0D87330C" w14:textId="77777777" w:rsidR="00FC5E63" w:rsidRDefault="004107A5">
            <w:r>
              <w:rPr>
                <w:b/>
                <w:bCs/>
                <w:sz w:val="20"/>
                <w:szCs w:val="20"/>
              </w:rPr>
              <w:t>Nominator name (if different from nominee)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0146664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3683C201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77AECDBF" w14:textId="77777777" w:rsidR="00FC5E63" w:rsidRDefault="004107A5">
            <w:r>
              <w:rPr>
                <w:b/>
                <w:bCs/>
                <w:sz w:val="20"/>
                <w:szCs w:val="20"/>
              </w:rPr>
              <w:t>Nominator’s role / organisation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5B68B9CD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0FB36099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2C54E620" w14:textId="77777777" w:rsidR="00FC5E63" w:rsidRDefault="004107A5">
            <w:r>
              <w:rPr>
                <w:b/>
                <w:bCs/>
                <w:sz w:val="20"/>
                <w:szCs w:val="20"/>
              </w:rPr>
              <w:t>Nominator’s email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1B7172F4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  <w:tr w:rsidR="00FC5E63" w14:paraId="00E70946" w14:textId="77777777">
        <w:tc>
          <w:tcPr>
            <w:tcW w:w="2800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shd w:val="clear" w:color="auto" w:fill="F2F2F2"/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049A5423" w14:textId="77777777" w:rsidR="00FC5E63" w:rsidRDefault="004107A5">
            <w:r>
              <w:rPr>
                <w:b/>
                <w:bCs/>
                <w:sz w:val="20"/>
                <w:szCs w:val="20"/>
              </w:rPr>
              <w:t>GBC membership (if applicable)</w:t>
            </w:r>
          </w:p>
        </w:tc>
        <w:tc>
          <w:tcPr>
            <w:tcW w:w="6226" w:type="dxa"/>
            <w:tcBorders>
              <w:top w:val="single" w:sz="4" w:space="0" w:color="CCCCCC"/>
              <w:left w:val="single" w:sz="4" w:space="0" w:color="CCCCCC"/>
              <w:bottom w:val="single" w:sz="4" w:space="0" w:color="CCCCCC"/>
              <w:right w:val="single" w:sz="4" w:space="0" w:color="CCCCCC"/>
            </w:tcBorders>
            <w:tcMar>
              <w:top w:w="60" w:type="dxa"/>
              <w:left w:w="120" w:type="dxa"/>
              <w:bottom w:w="60" w:type="dxa"/>
              <w:right w:w="120" w:type="dxa"/>
            </w:tcMar>
          </w:tcPr>
          <w:p w14:paraId="325CE300" w14:textId="77777777" w:rsidR="00FC5E63" w:rsidRDefault="004107A5"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DAB6C7B" w14:textId="77777777" w:rsidR="00FC5E63" w:rsidRDefault="00FC5E63">
      <w:pPr>
        <w:pStyle w:val="Bodycopy"/>
      </w:pPr>
    </w:p>
    <w:tbl>
      <w:tblPr>
        <w:tblW w:w="9026" w:type="dxa"/>
        <w:tblBorders>
          <w:top w:val="single" w:sz="4" w:space="0" w:color="AAAAAA"/>
          <w:left w:val="single" w:sz="4" w:space="0" w:color="AAAAAA"/>
          <w:bottom w:val="single" w:sz="4" w:space="0" w:color="AAAAAA"/>
          <w:right w:val="single" w:sz="4" w:space="0" w:color="AAAAAA"/>
        </w:tblBorders>
        <w:shd w:val="clear" w:color="auto" w:fill="FFF9E6"/>
        <w:tblCellMar>
          <w:top w:w="120" w:type="dxa"/>
          <w:left w:w="200" w:type="dxa"/>
          <w:bottom w:w="120" w:type="dxa"/>
          <w:right w:w="20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3204DCCD" w14:textId="77777777">
        <w:tc>
          <w:tcPr>
            <w:tcW w:w="9026" w:type="dxa"/>
            <w:shd w:val="clear" w:color="auto" w:fill="FFF9E6"/>
          </w:tcPr>
          <w:p w14:paraId="1011132B" w14:textId="77777777" w:rsidR="00FC5E63" w:rsidRDefault="004107A5">
            <w:pPr>
              <w:spacing w:after="80"/>
            </w:pPr>
            <w:r>
              <w:rPr>
                <w:b/>
                <w:bCs/>
                <w:color w:val="7D6608"/>
              </w:rPr>
              <w:t>Guidance on Supplementary Materials</w:t>
            </w:r>
          </w:p>
          <w:p w14:paraId="22506805" w14:textId="77777777" w:rsidR="00FC5E63" w:rsidRDefault="004107A5">
            <w:pPr>
              <w:spacing w:after="60"/>
            </w:pPr>
            <w:r>
              <w:rPr>
                <w:sz w:val="20"/>
                <w:szCs w:val="20"/>
              </w:rPr>
              <w:t>Supplementary materials such as charts, images, photographs, certificates, report extracts, dashboards, and other non-text evidence are welcome and encouraged as part of your submission.</w:t>
            </w:r>
          </w:p>
          <w:p w14:paraId="304CBB7C" w14:textId="77777777" w:rsidR="00FC5E63" w:rsidRDefault="004107A5">
            <w:pPr>
              <w:spacing w:after="60"/>
            </w:pPr>
            <w:r>
              <w:rPr>
                <w:b/>
                <w:bCs/>
                <w:sz w:val="20"/>
                <w:szCs w:val="20"/>
              </w:rPr>
              <w:t xml:space="preserve">Important: </w:t>
            </w:r>
            <w:r>
              <w:rPr>
                <w:sz w:val="20"/>
                <w:szCs w:val="20"/>
              </w:rPr>
              <w:t>These materials will be used as supporting evidence to jus</w:t>
            </w:r>
            <w:r>
              <w:rPr>
                <w:sz w:val="20"/>
                <w:szCs w:val="20"/>
              </w:rPr>
              <w:t>tify and substantiate the content provided in your written responses. They will not be evaluated independently. Please ensure your written responses are self-contained and clearly articulate the key points; supplementary materials should reinforce, not rep</w:t>
            </w:r>
            <w:r>
              <w:rPr>
                <w:sz w:val="20"/>
                <w:szCs w:val="20"/>
              </w:rPr>
              <w:t>lace, your narrative.</w:t>
            </w:r>
          </w:p>
          <w:p w14:paraId="1502F345" w14:textId="77777777" w:rsidR="00FC5E63" w:rsidRDefault="004107A5">
            <w:r>
              <w:rPr>
                <w:i/>
                <w:iCs/>
                <w:color w:val="7D6608"/>
                <w:sz w:val="20"/>
                <w:szCs w:val="20"/>
              </w:rPr>
              <w:t>Accepted formats: PDF, JPG, PNG, Excel. Please label all files clearly and reference them in your responses where relevant.</w:t>
            </w:r>
          </w:p>
        </w:tc>
      </w:tr>
    </w:tbl>
    <w:p w14:paraId="02EB378F" w14:textId="77777777" w:rsidR="00FC5E63" w:rsidRDefault="00FC5E63">
      <w:pPr>
        <w:pStyle w:val="Bodycopy"/>
      </w:pPr>
    </w:p>
    <w:p w14:paraId="65FB03A1" w14:textId="77777777" w:rsidR="00FC5E63" w:rsidRDefault="004107A5">
      <w:pPr>
        <w:pStyle w:val="Bodycopy"/>
      </w:pPr>
      <w:r>
        <w:lastRenderedPageBreak/>
        <w:t>Please respond to each criterion with clear evidence. Focus on outcomes and impact delivered through your personal leadership.</w:t>
      </w:r>
    </w:p>
    <w:p w14:paraId="6A05A809" w14:textId="77777777" w:rsidR="00FC5E63" w:rsidRDefault="00FC5E63">
      <w:pPr>
        <w:pStyle w:val="Bodycopy"/>
      </w:pPr>
    </w:p>
    <w:p w14:paraId="7E3C63F2" w14:textId="77777777" w:rsidR="00FC5E63" w:rsidRDefault="004107A5">
      <w:pPr>
        <w:pStyle w:val="Heading2"/>
      </w:pPr>
      <w:r>
        <w:t>1) Leadership and influence — 25%</w:t>
      </w:r>
    </w:p>
    <w:p w14:paraId="31E90082" w14:textId="77777777" w:rsidR="00FC5E63" w:rsidRDefault="004107A5">
      <w:pPr>
        <w:pStyle w:val="Bodycopy"/>
      </w:pPr>
      <w:r>
        <w:t xml:space="preserve">How have you influenced decisions, practices or </w:t>
      </w:r>
      <w:proofErr w:type="spellStart"/>
      <w:r>
        <w:t>mindsets</w:t>
      </w:r>
      <w:proofErr w:type="spellEnd"/>
      <w:r>
        <w:t xml:space="preserve"> to accelerate sustainable built envir</w:t>
      </w:r>
      <w:r>
        <w:t>onments?</w:t>
      </w:r>
    </w:p>
    <w:p w14:paraId="6EC41987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7BA9DA5E" w14:textId="77777777" w:rsidR="00FC5E63" w:rsidRDefault="004107A5">
      <w:pPr>
        <w:pStyle w:val="Bullets"/>
      </w:pPr>
      <w:r>
        <w:t>your leadership role(s) and where you can influence decisions (organisation, industry, policy, community)</w:t>
      </w:r>
    </w:p>
    <w:p w14:paraId="3E706EE9" w14:textId="77777777" w:rsidR="00FC5E63" w:rsidRDefault="004107A5">
      <w:pPr>
        <w:pStyle w:val="Bullets"/>
      </w:pPr>
      <w:r>
        <w:t>how you mobilised stakeholders and drove action (not only advocacy)</w:t>
      </w:r>
    </w:p>
    <w:p w14:paraId="48D4F0EA" w14:textId="77777777" w:rsidR="00FC5E63" w:rsidRDefault="004107A5">
      <w:pPr>
        <w:pStyle w:val="Bullets"/>
      </w:pPr>
      <w:r>
        <w:t>examples of where your influence contributed to measurabl</w:t>
      </w:r>
      <w:r>
        <w:t>e change</w:t>
      </w:r>
    </w:p>
    <w:p w14:paraId="71582DBD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 xml:space="preserve">Evidence examples: </w:t>
      </w:r>
      <w:r>
        <w:rPr>
          <w:i/>
          <w:iCs/>
          <w:color w:val="555555"/>
        </w:rPr>
        <w:t>leadership roles, initiatives led, policy/industry contributions, stakeholder endorsements.</w:t>
      </w:r>
    </w:p>
    <w:p w14:paraId="5A39BBE3" w14:textId="77777777" w:rsidR="00FC5E63" w:rsidRDefault="00FC5E63">
      <w:pPr>
        <w:pStyle w:val="Bodycopy"/>
      </w:pPr>
    </w:p>
    <w:p w14:paraId="6A864AC1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7FA8577B" w14:textId="77777777" w:rsidTr="001F7653">
        <w:trPr>
          <w:trHeight w:val="7691"/>
        </w:trPr>
        <w:tc>
          <w:tcPr>
            <w:tcW w:w="9026" w:type="dxa"/>
            <w:shd w:val="clear" w:color="auto" w:fill="F7F9FC"/>
          </w:tcPr>
          <w:p w14:paraId="7FB7843D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500 words</w:t>
            </w:r>
          </w:p>
          <w:p w14:paraId="25DD3341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41C8F396" w14:textId="77777777" w:rsidR="00FC5E63" w:rsidRDefault="00FC5E63">
      <w:pPr>
        <w:pStyle w:val="Bodycopy"/>
      </w:pPr>
    </w:p>
    <w:p w14:paraId="367816B2" w14:textId="77777777" w:rsidR="00FC5E63" w:rsidRDefault="004107A5">
      <w:pPr>
        <w:pStyle w:val="Heading2"/>
      </w:pPr>
      <w:r>
        <w:lastRenderedPageBreak/>
        <w:t>2) Demonstrated outcomes and impact — 30%</w:t>
      </w:r>
    </w:p>
    <w:p w14:paraId="321E6583" w14:textId="77777777" w:rsidR="00FC5E63" w:rsidRDefault="004107A5">
      <w:pPr>
        <w:pStyle w:val="Bodycopy"/>
      </w:pPr>
      <w:r>
        <w:t>What measurable outcomes have resulted from your leadership? (Focus on results achieved, not only plans or commitments)</w:t>
      </w:r>
    </w:p>
    <w:p w14:paraId="77A3E608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15E123D1" w14:textId="77777777" w:rsidR="00FC5E63" w:rsidRDefault="004107A5">
      <w:pPr>
        <w:pStyle w:val="Bullets"/>
      </w:pPr>
      <w:r>
        <w:t>tangible results delivered (e.g. emissions reductions, improved performance, increased adoption, finance mobilisation, i</w:t>
      </w:r>
      <w:r>
        <w:t>mproved wellbeing outcomes)</w:t>
      </w:r>
    </w:p>
    <w:p w14:paraId="74A290F4" w14:textId="77777777" w:rsidR="00FC5E63" w:rsidRDefault="004107A5">
      <w:pPr>
        <w:pStyle w:val="Bullets"/>
      </w:pPr>
      <w:r>
        <w:t>how outcomes were tracked or verified over time</w:t>
      </w:r>
    </w:p>
    <w:p w14:paraId="6C9B257A" w14:textId="77777777" w:rsidR="00FC5E63" w:rsidRDefault="004107A5">
      <w:pPr>
        <w:pStyle w:val="Bullets"/>
      </w:pPr>
      <w:r>
        <w:t>one to three headline achievements, supported by evidence</w:t>
      </w:r>
    </w:p>
    <w:p w14:paraId="585956C0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 xml:space="preserve">Evidence examples: </w:t>
      </w:r>
      <w:r>
        <w:rPr>
          <w:i/>
          <w:iCs/>
          <w:color w:val="555555"/>
        </w:rPr>
        <w:t>project or programme results, performance data, verified metrics, independent recognition.</w:t>
      </w:r>
    </w:p>
    <w:p w14:paraId="72A3D3EC" w14:textId="77777777" w:rsidR="00FC5E63" w:rsidRDefault="00FC5E63">
      <w:pPr>
        <w:pStyle w:val="Bodycopy"/>
      </w:pPr>
    </w:p>
    <w:p w14:paraId="494B58FF" w14:textId="77777777" w:rsidR="00FC5E63" w:rsidRDefault="004107A5">
      <w:pPr>
        <w:pStyle w:val="Bodycopy"/>
      </w:pPr>
      <w:r>
        <w:rPr>
          <w:b/>
          <w:bCs/>
        </w:rPr>
        <w:t>Your respon</w:t>
      </w:r>
      <w:r>
        <w:rPr>
          <w:b/>
          <w:bCs/>
        </w:rPr>
        <w:t>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568A047A" w14:textId="77777777" w:rsidTr="001F7653">
        <w:trPr>
          <w:trHeight w:val="8006"/>
        </w:trPr>
        <w:tc>
          <w:tcPr>
            <w:tcW w:w="9026" w:type="dxa"/>
            <w:shd w:val="clear" w:color="auto" w:fill="F7F9FC"/>
          </w:tcPr>
          <w:p w14:paraId="4FA97E1C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600 words</w:t>
            </w:r>
          </w:p>
          <w:p w14:paraId="23DD831B" w14:textId="77777777" w:rsidR="00FC5E63" w:rsidRDefault="004107A5">
            <w:pPr>
              <w:spacing w:after="2400"/>
            </w:pPr>
            <w:r>
              <w:t xml:space="preserve"> </w:t>
            </w:r>
            <w:bookmarkStart w:id="0" w:name="_GoBack"/>
            <w:bookmarkEnd w:id="0"/>
          </w:p>
        </w:tc>
      </w:tr>
    </w:tbl>
    <w:p w14:paraId="0D0B940D" w14:textId="77777777" w:rsidR="00FC5E63" w:rsidRDefault="00FC5E63">
      <w:pPr>
        <w:pStyle w:val="Bodycopy"/>
      </w:pPr>
    </w:p>
    <w:p w14:paraId="07A2E193" w14:textId="77777777" w:rsidR="00FC5E63" w:rsidRDefault="004107A5">
      <w:pPr>
        <w:pStyle w:val="Heading2"/>
      </w:pPr>
      <w:r>
        <w:lastRenderedPageBreak/>
        <w:t>3) Resilience and future readiness — 15%</w:t>
      </w:r>
    </w:p>
    <w:p w14:paraId="24ABA352" w14:textId="77777777" w:rsidR="00FC5E63" w:rsidRDefault="004107A5">
      <w:pPr>
        <w:pStyle w:val="Bodycopy"/>
      </w:pPr>
      <w:r>
        <w:t>How have you strengthened resilience and reduced risk in the built environment?</w:t>
      </w:r>
    </w:p>
    <w:p w14:paraId="48525C6D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68DC55E1" w14:textId="77777777" w:rsidR="00FC5E63" w:rsidRDefault="004107A5">
      <w:pPr>
        <w:pStyle w:val="Bullets"/>
      </w:pPr>
      <w:r>
        <w:t xml:space="preserve">how your work addresses physical and/or transition </w:t>
      </w:r>
      <w:proofErr w:type="gramStart"/>
      <w:r>
        <w:t>risks</w:t>
      </w:r>
      <w:proofErr w:type="gramEnd"/>
    </w:p>
    <w:p w14:paraId="2CCF4CFB" w14:textId="77777777" w:rsidR="00FC5E63" w:rsidRDefault="004107A5">
      <w:pPr>
        <w:pStyle w:val="Bullets"/>
      </w:pPr>
      <w:r>
        <w:t>how resilience considerations were integrated into strategy, delivery, operations, or standards</w:t>
      </w:r>
    </w:p>
    <w:p w14:paraId="7BA930ED" w14:textId="77777777" w:rsidR="00FC5E63" w:rsidRDefault="004107A5">
      <w:pPr>
        <w:pStyle w:val="Bullets"/>
      </w:pPr>
      <w:r>
        <w:t>outcomes that protect people, services and assets (e.g. heat, flooding, disruption)</w:t>
      </w:r>
    </w:p>
    <w:p w14:paraId="1F6ABDC0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 xml:space="preserve">Evidence examples: </w:t>
      </w:r>
      <w:r>
        <w:rPr>
          <w:i/>
          <w:iCs/>
          <w:color w:val="555555"/>
        </w:rPr>
        <w:t xml:space="preserve">frameworks/guidance developed, risk-informed strategies, </w:t>
      </w:r>
      <w:r>
        <w:rPr>
          <w:i/>
          <w:iCs/>
          <w:color w:val="555555"/>
        </w:rPr>
        <w:t>resilience outcomes, adoption evidence.</w:t>
      </w:r>
    </w:p>
    <w:p w14:paraId="0E27B00A" w14:textId="77777777" w:rsidR="00FC5E63" w:rsidRDefault="00FC5E63">
      <w:pPr>
        <w:pStyle w:val="Bodycopy"/>
      </w:pPr>
    </w:p>
    <w:p w14:paraId="5A2491F1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40FB8930" w14:textId="77777777" w:rsidTr="001F7653">
        <w:trPr>
          <w:trHeight w:val="5810"/>
        </w:trPr>
        <w:tc>
          <w:tcPr>
            <w:tcW w:w="9026" w:type="dxa"/>
            <w:shd w:val="clear" w:color="auto" w:fill="F7F9FC"/>
          </w:tcPr>
          <w:p w14:paraId="47659B06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400 words</w:t>
            </w:r>
          </w:p>
          <w:p w14:paraId="28CE8CB7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60061E4C" w14:textId="77777777" w:rsidR="00FC5E63" w:rsidRDefault="00FC5E63">
      <w:pPr>
        <w:pStyle w:val="Bodycopy"/>
      </w:pPr>
    </w:p>
    <w:p w14:paraId="35CB456E" w14:textId="77777777" w:rsidR="00FC5E63" w:rsidRDefault="004107A5">
      <w:pPr>
        <w:pStyle w:val="Heading2"/>
      </w:pPr>
      <w:r>
        <w:t>4) Equity, wellbeing and people-centred outcomes — 15%</w:t>
      </w:r>
    </w:p>
    <w:p w14:paraId="6158BCBB" w14:textId="77777777" w:rsidR="00FC5E63" w:rsidRDefault="004107A5">
      <w:pPr>
        <w:pStyle w:val="Bodycopy"/>
      </w:pPr>
      <w:r>
        <w:t>How have you advanced healthier and more equitable outcomes through your work?</w:t>
      </w:r>
    </w:p>
    <w:p w14:paraId="676ECAA3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1408459B" w14:textId="77777777" w:rsidR="00FC5E63" w:rsidRDefault="004107A5">
      <w:pPr>
        <w:pStyle w:val="Bullets"/>
      </w:pPr>
      <w:r>
        <w:t>how you considered wellbeing, equity and inclusion in your leadership approach</w:t>
      </w:r>
    </w:p>
    <w:p w14:paraId="2C6F3499" w14:textId="77777777" w:rsidR="00FC5E63" w:rsidRDefault="004107A5">
      <w:pPr>
        <w:pStyle w:val="Bullets"/>
      </w:pPr>
      <w:r>
        <w:t>who benefits, and how you ensured benefits were meaningful (e.g. underserved communities, workforce, users)</w:t>
      </w:r>
    </w:p>
    <w:p w14:paraId="2175A93B" w14:textId="77777777" w:rsidR="00FC5E63" w:rsidRDefault="004107A5">
      <w:pPr>
        <w:pStyle w:val="Bullets"/>
      </w:pPr>
      <w:r>
        <w:t>one example demonstrating people-centred outcomes achieved</w:t>
      </w:r>
    </w:p>
    <w:p w14:paraId="24C62901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>Evidence e</w:t>
      </w:r>
      <w:r>
        <w:rPr>
          <w:b/>
          <w:bCs/>
          <w:i/>
          <w:iCs/>
          <w:color w:val="555555"/>
        </w:rPr>
        <w:t xml:space="preserve">xamples: </w:t>
      </w:r>
      <w:r>
        <w:rPr>
          <w:i/>
          <w:iCs/>
          <w:color w:val="555555"/>
        </w:rPr>
        <w:t>engagement approach, social impact outcomes, wellbeing evidence, testimonials.</w:t>
      </w:r>
    </w:p>
    <w:p w14:paraId="44EAFD9C" w14:textId="77777777" w:rsidR="00FC5E63" w:rsidRDefault="00FC5E63">
      <w:pPr>
        <w:pStyle w:val="Bodycopy"/>
      </w:pPr>
    </w:p>
    <w:p w14:paraId="1C3EACF1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66C24FB2" w14:textId="77777777" w:rsidTr="001F7653">
        <w:trPr>
          <w:trHeight w:val="4487"/>
        </w:trPr>
        <w:tc>
          <w:tcPr>
            <w:tcW w:w="9026" w:type="dxa"/>
            <w:shd w:val="clear" w:color="auto" w:fill="F7F9FC"/>
          </w:tcPr>
          <w:p w14:paraId="4FEE45C0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400 words</w:t>
            </w:r>
          </w:p>
          <w:p w14:paraId="1895D3B7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4B94D5A5" w14:textId="77777777" w:rsidR="00FC5E63" w:rsidRDefault="00FC5E63">
      <w:pPr>
        <w:pStyle w:val="Bodycopy"/>
      </w:pPr>
    </w:p>
    <w:p w14:paraId="7E21CD96" w14:textId="77777777" w:rsidR="00FC5E63" w:rsidRDefault="004107A5">
      <w:pPr>
        <w:pStyle w:val="Heading2"/>
      </w:pPr>
      <w:r>
        <w:t>5) Collaboration and systems change — 10%</w:t>
      </w:r>
    </w:p>
    <w:p w14:paraId="2ECF5B22" w14:textId="77777777" w:rsidR="00FC5E63" w:rsidRDefault="004107A5">
      <w:pPr>
        <w:pStyle w:val="Bodycopy"/>
      </w:pPr>
      <w:r>
        <w:t>How have you enabled progress beyond your own work — through partnerships, coalitions or ecosystem leadership?</w:t>
      </w:r>
    </w:p>
    <w:p w14:paraId="314C7C31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38F83207" w14:textId="77777777" w:rsidR="00FC5E63" w:rsidRDefault="004107A5">
      <w:pPr>
        <w:pStyle w:val="Bullets"/>
      </w:pPr>
      <w:r>
        <w:t>cross-sector collaborations and your role in them</w:t>
      </w:r>
    </w:p>
    <w:p w14:paraId="3ADD65D8" w14:textId="77777777" w:rsidR="00FC5E63" w:rsidRDefault="004107A5">
      <w:pPr>
        <w:pStyle w:val="Bullets"/>
      </w:pPr>
      <w:r>
        <w:t>how your work helped shift norms, scale solutions, or accelerate others</w:t>
      </w:r>
    </w:p>
    <w:p w14:paraId="0387EFFF" w14:textId="77777777" w:rsidR="00FC5E63" w:rsidRDefault="004107A5">
      <w:pPr>
        <w:pStyle w:val="Bullets"/>
      </w:pPr>
      <w:r>
        <w:t>contributions to shared roadmaps, platforms, tools or capacity-building</w:t>
      </w:r>
    </w:p>
    <w:p w14:paraId="7306DC53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 xml:space="preserve">Evidence examples: </w:t>
      </w:r>
      <w:r>
        <w:rPr>
          <w:i/>
          <w:iCs/>
          <w:color w:val="555555"/>
        </w:rPr>
        <w:t>partnerships, working groups, joint outputs, sector initiatives.</w:t>
      </w:r>
    </w:p>
    <w:p w14:paraId="3DEEC669" w14:textId="77777777" w:rsidR="00FC5E63" w:rsidRDefault="00FC5E63">
      <w:pPr>
        <w:pStyle w:val="Bodycopy"/>
      </w:pPr>
    </w:p>
    <w:p w14:paraId="291931A7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2AE44616" w14:textId="77777777">
        <w:tc>
          <w:tcPr>
            <w:tcW w:w="9026" w:type="dxa"/>
            <w:shd w:val="clear" w:color="auto" w:fill="F7F9FC"/>
          </w:tcPr>
          <w:p w14:paraId="59C364EC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300 words</w:t>
            </w:r>
          </w:p>
          <w:p w14:paraId="7FDE0BDC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3656B9AB" w14:textId="77777777" w:rsidR="00FC5E63" w:rsidRDefault="00FC5E63">
      <w:pPr>
        <w:pStyle w:val="Bodycopy"/>
      </w:pPr>
    </w:p>
    <w:p w14:paraId="4D61858E" w14:textId="77777777" w:rsidR="00FC5E63" w:rsidRDefault="004107A5">
      <w:pPr>
        <w:pStyle w:val="Heading2"/>
      </w:pPr>
      <w:r>
        <w:lastRenderedPageBreak/>
        <w:t>6) Knowledge-sharing and legacy — 5%</w:t>
      </w:r>
    </w:p>
    <w:p w14:paraId="47538414" w14:textId="77777777" w:rsidR="00FC5E63" w:rsidRDefault="004107A5">
      <w:pPr>
        <w:pStyle w:val="Bodycopy"/>
      </w:pPr>
      <w:r>
        <w:t>How have you supporte</w:t>
      </w:r>
      <w:r>
        <w:t>d others to learn, act and lead?</w:t>
      </w:r>
    </w:p>
    <w:p w14:paraId="7FEF2CF5" w14:textId="77777777" w:rsidR="00FC5E63" w:rsidRDefault="004107A5">
      <w:pPr>
        <w:pStyle w:val="Bodycopy"/>
      </w:pPr>
      <w:r>
        <w:rPr>
          <w:b/>
          <w:bCs/>
        </w:rPr>
        <w:t>Please include:</w:t>
      </w:r>
    </w:p>
    <w:p w14:paraId="573DA3A8" w14:textId="77777777" w:rsidR="00FC5E63" w:rsidRDefault="004107A5">
      <w:pPr>
        <w:pStyle w:val="Bullets"/>
      </w:pPr>
      <w:r>
        <w:t>mentorship, teaching, thought leadership, or public contribution</w:t>
      </w:r>
    </w:p>
    <w:p w14:paraId="707657CE" w14:textId="77777777" w:rsidR="00FC5E63" w:rsidRDefault="004107A5">
      <w:pPr>
        <w:pStyle w:val="Bullets"/>
      </w:pPr>
      <w:r>
        <w:t>tools, guidance, publications, or platforms you created or advanced</w:t>
      </w:r>
    </w:p>
    <w:p w14:paraId="52876FDA" w14:textId="77777777" w:rsidR="00FC5E63" w:rsidRDefault="004107A5">
      <w:pPr>
        <w:pStyle w:val="Bullets"/>
      </w:pPr>
      <w:r>
        <w:t>evidence of uptake, reach, or lasting value</w:t>
      </w:r>
    </w:p>
    <w:p w14:paraId="2FBAF4BB" w14:textId="77777777" w:rsidR="00FC5E63" w:rsidRDefault="004107A5">
      <w:pPr>
        <w:pStyle w:val="Bodycopy"/>
      </w:pPr>
      <w:r>
        <w:rPr>
          <w:b/>
          <w:bCs/>
          <w:i/>
          <w:iCs/>
          <w:color w:val="555555"/>
        </w:rPr>
        <w:t xml:space="preserve">Evidence examples: </w:t>
      </w:r>
      <w:r>
        <w:rPr>
          <w:i/>
          <w:iCs/>
          <w:color w:val="555555"/>
        </w:rPr>
        <w:t>publications, training, speaking, toolkits, downloads, course delivery, mentoring outcomes.</w:t>
      </w:r>
    </w:p>
    <w:p w14:paraId="45FB0818" w14:textId="77777777" w:rsidR="00FC5E63" w:rsidRDefault="00FC5E63">
      <w:pPr>
        <w:pStyle w:val="Bodycopy"/>
      </w:pPr>
    </w:p>
    <w:p w14:paraId="10905B8A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5CC7BB48" w14:textId="77777777">
        <w:tc>
          <w:tcPr>
            <w:tcW w:w="9026" w:type="dxa"/>
            <w:shd w:val="clear" w:color="auto" w:fill="F7F9FC"/>
          </w:tcPr>
          <w:p w14:paraId="5BA8470C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200 words</w:t>
            </w:r>
          </w:p>
          <w:p w14:paraId="6C1031F9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049F31CB" w14:textId="77777777" w:rsidR="00FC5E63" w:rsidRDefault="00FC5E63">
      <w:pPr>
        <w:pStyle w:val="Bodycopy"/>
      </w:pPr>
    </w:p>
    <w:p w14:paraId="71015250" w14:textId="77777777" w:rsidR="00FC5E63" w:rsidRDefault="004107A5">
      <w:pPr>
        <w:pStyle w:val="Heading2"/>
      </w:pPr>
      <w:r>
        <w:t>Optional: Summary statement (not scored)</w:t>
      </w:r>
    </w:p>
    <w:p w14:paraId="5A9903FC" w14:textId="77777777" w:rsidR="00FC5E63" w:rsidRDefault="004107A5">
      <w:pPr>
        <w:pStyle w:val="Bodycopy"/>
      </w:pPr>
      <w:r>
        <w:t>In 150–200 words, summarise your leadership story and why it matters for accelera</w:t>
      </w:r>
      <w:r>
        <w:t>ting sustainable, resilient and equitable built environments across Asia Pacific.</w:t>
      </w:r>
    </w:p>
    <w:p w14:paraId="53128261" w14:textId="77777777" w:rsidR="00FC5E63" w:rsidRDefault="00FC5E63">
      <w:pPr>
        <w:pStyle w:val="Bodycopy"/>
      </w:pPr>
    </w:p>
    <w:p w14:paraId="2A2FDD0D" w14:textId="77777777" w:rsidR="00FC5E63" w:rsidRDefault="004107A5">
      <w:pPr>
        <w:pStyle w:val="Bodycopy"/>
      </w:pPr>
      <w:r>
        <w:rPr>
          <w:b/>
          <w:bCs/>
        </w:rPr>
        <w:t>Your response:</w:t>
      </w:r>
    </w:p>
    <w:tbl>
      <w:tblPr>
        <w:tblW w:w="9026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shd w:val="clear" w:color="auto" w:fill="F7F9FC"/>
        <w:tblCellMar>
          <w:top w:w="120" w:type="dxa"/>
          <w:left w:w="160" w:type="dxa"/>
          <w:bottom w:w="120" w:type="dxa"/>
          <w:right w:w="160" w:type="dxa"/>
        </w:tblCellMar>
        <w:tblLook w:val="04A0" w:firstRow="1" w:lastRow="0" w:firstColumn="1" w:lastColumn="0" w:noHBand="0" w:noVBand="1"/>
      </w:tblPr>
      <w:tblGrid>
        <w:gridCol w:w="9026"/>
      </w:tblGrid>
      <w:tr w:rsidR="00FC5E63" w14:paraId="43BBB208" w14:textId="77777777">
        <w:tc>
          <w:tcPr>
            <w:tcW w:w="9026" w:type="dxa"/>
            <w:shd w:val="clear" w:color="auto" w:fill="F7F9FC"/>
          </w:tcPr>
          <w:p w14:paraId="4789A47D" w14:textId="77777777" w:rsidR="00FC5E63" w:rsidRDefault="004107A5">
            <w:pPr>
              <w:spacing w:after="80"/>
            </w:pPr>
            <w:r>
              <w:rPr>
                <w:i/>
                <w:iCs/>
                <w:color w:val="888888"/>
                <w:sz w:val="20"/>
                <w:szCs w:val="20"/>
              </w:rPr>
              <w:t>Word limit: 200 words</w:t>
            </w:r>
          </w:p>
          <w:p w14:paraId="4CE745D7" w14:textId="77777777" w:rsidR="00FC5E63" w:rsidRDefault="004107A5">
            <w:pPr>
              <w:spacing w:after="2400"/>
            </w:pPr>
            <w:r>
              <w:t xml:space="preserve"> </w:t>
            </w:r>
          </w:p>
        </w:tc>
      </w:tr>
    </w:tbl>
    <w:p w14:paraId="50CBB7CA" w14:textId="77777777" w:rsidR="00000000" w:rsidRDefault="004107A5"/>
    <w:sectPr w:rsidR="00000000" w:rsidSect="00F84EBF">
      <w:footerReference w:type="even" r:id="rId10"/>
      <w:footerReference w:type="default" r:id="rId11"/>
      <w:headerReference w:type="first" r:id="rId12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A426B" w14:textId="77777777" w:rsidR="0017457F" w:rsidRDefault="0017457F" w:rsidP="00E50B1B">
      <w:r>
        <w:separator/>
      </w:r>
    </w:p>
  </w:endnote>
  <w:endnote w:type="continuationSeparator" w:id="0">
    <w:p w14:paraId="2F439602" w14:textId="77777777" w:rsidR="0017457F" w:rsidRDefault="0017457F" w:rsidP="00E50B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ert Sans">
    <w:altName w:val="Times New Roman"/>
    <w:charset w:val="4D"/>
    <w:family w:val="auto"/>
    <w:pitch w:val="variable"/>
    <w:sig w:usb0="00000001" w:usb1="4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lbert Sans SemiBold">
    <w:altName w:val="Calibri"/>
    <w:charset w:val="4D"/>
    <w:family w:val="auto"/>
    <w:pitch w:val="variable"/>
    <w:sig w:usb0="A00000BF" w:usb1="4000204B" w:usb2="00000000" w:usb3="00000000" w:csb0="00000093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re Caslon Text">
    <w:altName w:val="Calibri"/>
    <w:charset w:val="4D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168650114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14447A9" w14:textId="0F252FF3" w:rsidR="00FC2B78" w:rsidRDefault="00FC2B78" w:rsidP="00841F0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64F1239" w14:textId="77777777" w:rsidR="00FC2B78" w:rsidRDefault="00FC2B78" w:rsidP="00FC2B7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  <w:szCs w:val="20"/>
      </w:rPr>
      <w:id w:val="79472040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1F29328" w14:textId="587F1FD1" w:rsidR="00FC2B78" w:rsidRPr="00FC2B78" w:rsidRDefault="00FC2B78" w:rsidP="00841F09">
        <w:pPr>
          <w:pStyle w:val="Footer"/>
          <w:framePr w:wrap="none" w:vAnchor="text" w:hAnchor="margin" w:xAlign="right" w:y="1"/>
          <w:rPr>
            <w:rStyle w:val="PageNumber"/>
            <w:szCs w:val="20"/>
          </w:rPr>
        </w:pPr>
        <w:r w:rsidRPr="00FC2B78">
          <w:rPr>
            <w:rStyle w:val="PageNumber"/>
            <w:szCs w:val="20"/>
          </w:rPr>
          <w:fldChar w:fldCharType="begin"/>
        </w:r>
        <w:r w:rsidRPr="00FC2B78">
          <w:rPr>
            <w:rStyle w:val="PageNumber"/>
            <w:szCs w:val="20"/>
          </w:rPr>
          <w:instrText xml:space="preserve"> PAGE </w:instrText>
        </w:r>
        <w:r w:rsidRPr="00FC2B78">
          <w:rPr>
            <w:rStyle w:val="PageNumber"/>
            <w:szCs w:val="20"/>
          </w:rPr>
          <w:fldChar w:fldCharType="separate"/>
        </w:r>
        <w:r w:rsidR="004107A5">
          <w:rPr>
            <w:rStyle w:val="PageNumber"/>
            <w:noProof/>
            <w:szCs w:val="20"/>
          </w:rPr>
          <w:t>6</w:t>
        </w:r>
        <w:r w:rsidRPr="00FC2B78">
          <w:rPr>
            <w:rStyle w:val="PageNumber"/>
            <w:szCs w:val="20"/>
          </w:rPr>
          <w:fldChar w:fldCharType="end"/>
        </w:r>
      </w:p>
    </w:sdtContent>
  </w:sdt>
  <w:p w14:paraId="7E300448" w14:textId="77777777" w:rsidR="00FC2B78" w:rsidRDefault="00FC2B78" w:rsidP="00FC2B7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79DC30" w14:textId="77777777" w:rsidR="0017457F" w:rsidRDefault="0017457F" w:rsidP="00E50B1B">
      <w:r>
        <w:separator/>
      </w:r>
    </w:p>
  </w:footnote>
  <w:footnote w:type="continuationSeparator" w:id="0">
    <w:p w14:paraId="251D36CA" w14:textId="77777777" w:rsidR="0017457F" w:rsidRDefault="0017457F" w:rsidP="00E50B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A2382" w14:textId="77777777" w:rsidR="00F84EBF" w:rsidRPr="00640BC2" w:rsidRDefault="00F84EBF">
    <w:pPr>
      <w:pStyle w:val="Header"/>
      <w:rPr>
        <w:sz w:val="24"/>
      </w:rPr>
    </w:pPr>
    <w:r w:rsidRPr="00640BC2">
      <w:rPr>
        <w:noProof/>
        <w:sz w:val="24"/>
        <w:lang w:eastAsia="zh-TW"/>
      </w:rPr>
      <w:drawing>
        <wp:anchor distT="0" distB="0" distL="114300" distR="114300" simplePos="0" relativeHeight="251660288" behindDoc="1" locked="0" layoutInCell="1" allowOverlap="1" wp14:anchorId="46D6FAF2" wp14:editId="13013638">
          <wp:simplePos x="0" y="0"/>
          <wp:positionH relativeFrom="page">
            <wp:posOffset>554355</wp:posOffset>
          </wp:positionH>
          <wp:positionV relativeFrom="page">
            <wp:posOffset>194310</wp:posOffset>
          </wp:positionV>
          <wp:extent cx="1108800" cy="900000"/>
          <wp:effectExtent l="0" t="0" r="0" b="1905"/>
          <wp:wrapNone/>
          <wp:docPr id="80251229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60349678" name="Picture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08800" cy="90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3311DE6" w14:textId="77777777" w:rsidR="00F84EBF" w:rsidRPr="00640BC2" w:rsidRDefault="00F84EBF">
    <w:pPr>
      <w:pStyle w:val="Header"/>
      <w:rPr>
        <w:sz w:val="24"/>
      </w:rPr>
    </w:pPr>
  </w:p>
  <w:p w14:paraId="7E54DB11" w14:textId="77777777" w:rsidR="00F84EBF" w:rsidRPr="00640BC2" w:rsidRDefault="00F84EBF">
    <w:pPr>
      <w:pStyle w:val="Header"/>
      <w:rPr>
        <w:sz w:val="24"/>
      </w:rPr>
    </w:pPr>
  </w:p>
  <w:p w14:paraId="18650534" w14:textId="77777777" w:rsidR="00F84EBF" w:rsidRPr="00640BC2" w:rsidRDefault="00F84EBF">
    <w:pPr>
      <w:pStyle w:val="Header"/>
      <w:rPr>
        <w:sz w:val="24"/>
      </w:rPr>
    </w:pPr>
  </w:p>
  <w:p w14:paraId="76855043" w14:textId="77777777" w:rsidR="00F84EBF" w:rsidRPr="00640BC2" w:rsidRDefault="00F84EBF">
    <w:pPr>
      <w:pStyle w:val="Header"/>
      <w:rPr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583D5C"/>
    <w:multiLevelType w:val="hybridMultilevel"/>
    <w:tmpl w:val="4AF06514"/>
    <w:lvl w:ilvl="0" w:tplc="051C7DAE">
      <w:start w:val="1"/>
      <w:numFmt w:val="decimal"/>
      <w:pStyle w:val="Number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B23E6F"/>
    <w:multiLevelType w:val="multilevel"/>
    <w:tmpl w:val="D84A4EDE"/>
    <w:styleLink w:val="WorldGBC"/>
    <w:lvl w:ilvl="0">
      <w:start w:val="1"/>
      <w:numFmt w:val="decimal"/>
      <w:lvlText w:val="ARTICLE %1"/>
      <w:lvlJc w:val="left"/>
      <w:pPr>
        <w:ind w:left="0" w:firstLine="0"/>
      </w:pPr>
      <w:rPr>
        <w:rFonts w:ascii="Albert Sans" w:eastAsia="Arial" w:hAnsi="Albert Sans" w:cs="Arial"/>
        <w:b/>
        <w:i w:val="0"/>
        <w:smallCaps/>
        <w:color w:val="00E87B" w:themeColor="accent1"/>
        <w:sz w:val="32"/>
        <w:szCs w:val="28"/>
      </w:rPr>
    </w:lvl>
    <w:lvl w:ilvl="1">
      <w:start w:val="1"/>
      <w:numFmt w:val="decimal"/>
      <w:lvlText w:val="SECTION %2"/>
      <w:lvlJc w:val="left"/>
      <w:pPr>
        <w:ind w:left="720" w:hanging="360"/>
      </w:pPr>
      <w:rPr>
        <w:rFonts w:ascii="Albert Sans" w:hAnsi="Albert Sans" w:hint="default"/>
        <w:b w:val="0"/>
        <w:i w:val="0"/>
        <w:color w:val="00E87B" w:themeColor="accent1"/>
        <w:sz w:val="28"/>
        <w:u w:val="none"/>
      </w:rPr>
    </w:lvl>
    <w:lvl w:ilvl="2">
      <w:start w:val="1"/>
      <w:numFmt w:val="upperLetter"/>
      <w:lvlText w:val="%3."/>
      <w:lvlJc w:val="left"/>
      <w:pPr>
        <w:ind w:left="259" w:hanging="259"/>
      </w:pPr>
      <w:rPr>
        <w:rFonts w:ascii="Arial" w:eastAsia="Arial" w:hAnsi="Arial" w:cs="Arial"/>
        <w:b w:val="0"/>
        <w:color w:val="000000"/>
        <w:sz w:val="22"/>
        <w:szCs w:val="22"/>
      </w:rPr>
    </w:lvl>
    <w:lvl w:ilvl="3">
      <w:start w:val="1"/>
      <w:numFmt w:val="decimal"/>
      <w:lvlText w:val="(%4)"/>
      <w:lvlJc w:val="left"/>
      <w:pPr>
        <w:ind w:left="0" w:firstLine="0"/>
      </w:pPr>
    </w:lvl>
    <w:lvl w:ilvl="4">
      <w:start w:val="1"/>
      <w:numFmt w:val="lowerLetter"/>
      <w:lvlText w:val="(%5)"/>
      <w:lvlJc w:val="left"/>
      <w:pPr>
        <w:ind w:left="0" w:firstLine="0"/>
      </w:pPr>
    </w:lvl>
    <w:lvl w:ilvl="5">
      <w:start w:val="1"/>
      <w:numFmt w:val="lowerRoman"/>
      <w:lvlText w:val="(%6)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left"/>
      <w:pPr>
        <w:ind w:left="0" w:firstLine="0"/>
      </w:pPr>
    </w:lvl>
  </w:abstractNum>
  <w:abstractNum w:abstractNumId="2" w15:restartNumberingAfterBreak="0">
    <w:nsid w:val="2AA10C52"/>
    <w:multiLevelType w:val="multilevel"/>
    <w:tmpl w:val="0809001D"/>
    <w:styleLink w:val="Style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44D2785F"/>
    <w:multiLevelType w:val="multilevel"/>
    <w:tmpl w:val="6714F418"/>
    <w:styleLink w:val="WorldGBC2"/>
    <w:lvl w:ilvl="0">
      <w:start w:val="1"/>
      <w:numFmt w:val="decimal"/>
      <w:lvlText w:val="ARTICLE %1"/>
      <w:lvlJc w:val="left"/>
      <w:pPr>
        <w:ind w:left="0" w:firstLine="0"/>
      </w:pPr>
      <w:rPr>
        <w:rFonts w:ascii="Albert Sans" w:eastAsia="Arial" w:hAnsi="Albert Sans" w:cs="Arial"/>
        <w:b w:val="0"/>
        <w:i w:val="0"/>
        <w:smallCaps/>
        <w:color w:val="00E87B" w:themeColor="accent1"/>
        <w:sz w:val="32"/>
        <w:szCs w:val="28"/>
      </w:rPr>
    </w:lvl>
    <w:lvl w:ilvl="1">
      <w:start w:val="1"/>
      <w:numFmt w:val="decimal"/>
      <w:lvlText w:val="Section %1.%2"/>
      <w:lvlJc w:val="left"/>
      <w:pPr>
        <w:ind w:left="630" w:hanging="270"/>
      </w:pPr>
      <w:rPr>
        <w:rFonts w:ascii="Arial" w:eastAsia="Arial" w:hAnsi="Arial" w:cs="Arial"/>
        <w:b/>
        <w:i w:val="0"/>
        <w:color w:val="1D4F90"/>
        <w:sz w:val="24"/>
        <w:szCs w:val="24"/>
        <w:vertAlign w:val="baseline"/>
      </w:rPr>
    </w:lvl>
    <w:lvl w:ilvl="2">
      <w:start w:val="1"/>
      <w:numFmt w:val="upperLetter"/>
      <w:lvlText w:val="%3."/>
      <w:lvlJc w:val="left"/>
      <w:pPr>
        <w:ind w:left="259" w:hanging="259"/>
      </w:pPr>
      <w:rPr>
        <w:rFonts w:ascii="Arial" w:eastAsia="Arial" w:hAnsi="Arial" w:cs="Arial"/>
        <w:b w:val="0"/>
        <w:color w:val="000000"/>
        <w:sz w:val="22"/>
        <w:szCs w:val="22"/>
      </w:rPr>
    </w:lvl>
    <w:lvl w:ilvl="3">
      <w:start w:val="1"/>
      <w:numFmt w:val="decimal"/>
      <w:lvlText w:val="(%4)"/>
      <w:lvlJc w:val="left"/>
      <w:pPr>
        <w:ind w:left="0" w:firstLine="0"/>
      </w:pPr>
    </w:lvl>
    <w:lvl w:ilvl="4">
      <w:start w:val="1"/>
      <w:numFmt w:val="lowerLetter"/>
      <w:lvlText w:val="(%5)"/>
      <w:lvlJc w:val="left"/>
      <w:pPr>
        <w:ind w:left="0" w:firstLine="0"/>
      </w:pPr>
    </w:lvl>
    <w:lvl w:ilvl="5">
      <w:start w:val="1"/>
      <w:numFmt w:val="lowerRoman"/>
      <w:lvlText w:val="(%6)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lowerLetter"/>
      <w:lvlText w:val="%8."/>
      <w:lvlJc w:val="left"/>
      <w:pPr>
        <w:ind w:left="0" w:firstLine="0"/>
      </w:pPr>
    </w:lvl>
    <w:lvl w:ilvl="8">
      <w:start w:val="1"/>
      <w:numFmt w:val="lowerRoman"/>
      <w:lvlText w:val="%9."/>
      <w:lvlJc w:val="left"/>
      <w:pPr>
        <w:ind w:left="0" w:firstLine="0"/>
      </w:pPr>
    </w:lvl>
  </w:abstractNum>
  <w:abstractNum w:abstractNumId="4" w15:restartNumberingAfterBreak="0">
    <w:nsid w:val="57841D2F"/>
    <w:multiLevelType w:val="hybridMultilevel"/>
    <w:tmpl w:val="6F8CAA4E"/>
    <w:lvl w:ilvl="0" w:tplc="24DEDBBE">
      <w:start w:val="1"/>
      <w:numFmt w:val="bullet"/>
      <w:pStyle w:val="Bullet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DBD"/>
    <w:rsid w:val="0000698B"/>
    <w:rsid w:val="00010B50"/>
    <w:rsid w:val="00087F40"/>
    <w:rsid w:val="000D06AA"/>
    <w:rsid w:val="001078D7"/>
    <w:rsid w:val="0017457F"/>
    <w:rsid w:val="001F7653"/>
    <w:rsid w:val="002813C1"/>
    <w:rsid w:val="002F300E"/>
    <w:rsid w:val="002F3F66"/>
    <w:rsid w:val="00334320"/>
    <w:rsid w:val="00347D77"/>
    <w:rsid w:val="003620C8"/>
    <w:rsid w:val="003A15AF"/>
    <w:rsid w:val="003C7BC7"/>
    <w:rsid w:val="004107A5"/>
    <w:rsid w:val="00415C18"/>
    <w:rsid w:val="00467DBD"/>
    <w:rsid w:val="0048268F"/>
    <w:rsid w:val="004C3123"/>
    <w:rsid w:val="00543372"/>
    <w:rsid w:val="005535DB"/>
    <w:rsid w:val="00555CED"/>
    <w:rsid w:val="00593E86"/>
    <w:rsid w:val="005D1FE3"/>
    <w:rsid w:val="00640BC2"/>
    <w:rsid w:val="00677E1E"/>
    <w:rsid w:val="00696AD3"/>
    <w:rsid w:val="006D70A2"/>
    <w:rsid w:val="00750BA4"/>
    <w:rsid w:val="00776CAA"/>
    <w:rsid w:val="007D64A2"/>
    <w:rsid w:val="00836EE4"/>
    <w:rsid w:val="00857BA1"/>
    <w:rsid w:val="008B63EA"/>
    <w:rsid w:val="008F4341"/>
    <w:rsid w:val="009047DF"/>
    <w:rsid w:val="00910085"/>
    <w:rsid w:val="00912F6D"/>
    <w:rsid w:val="009A43D0"/>
    <w:rsid w:val="009B24AB"/>
    <w:rsid w:val="00AC6AF0"/>
    <w:rsid w:val="00C10005"/>
    <w:rsid w:val="00C22BBF"/>
    <w:rsid w:val="00C577D3"/>
    <w:rsid w:val="00C66CB4"/>
    <w:rsid w:val="00D0477C"/>
    <w:rsid w:val="00D16923"/>
    <w:rsid w:val="00D519BC"/>
    <w:rsid w:val="00D60995"/>
    <w:rsid w:val="00E13B67"/>
    <w:rsid w:val="00E50B1B"/>
    <w:rsid w:val="00EC359A"/>
    <w:rsid w:val="00ED6294"/>
    <w:rsid w:val="00F51131"/>
    <w:rsid w:val="00F84EBF"/>
    <w:rsid w:val="00FC2B78"/>
    <w:rsid w:val="00FC5E63"/>
    <w:rsid w:val="00FD405A"/>
    <w:rsid w:val="00FE6194"/>
    <w:rsid w:val="115E4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4B9458"/>
  <w15:chartTrackingRefBased/>
  <w15:docId w15:val="{18A73D41-F5B2-4AD9-A3F8-A7915F0BA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6CAA"/>
    <w:rPr>
      <w:rFonts w:ascii="Albert Sans" w:hAnsi="Albert Sans"/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7D64A2"/>
    <w:pPr>
      <w:keepNext/>
      <w:keepLines/>
      <w:spacing w:before="360" w:after="80"/>
      <w:outlineLvl w:val="0"/>
    </w:pPr>
    <w:rPr>
      <w:rFonts w:ascii="Albert Sans SemiBold" w:eastAsiaTheme="majorEastAsia" w:hAnsi="Albert Sans SemiBold" w:cstheme="majorBidi"/>
      <w:bCs/>
      <w:color w:val="00E87B" w:themeColor="accent1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64A2"/>
    <w:pPr>
      <w:keepNext/>
      <w:keepLines/>
      <w:spacing w:before="160" w:after="80"/>
      <w:outlineLvl w:val="1"/>
    </w:pPr>
    <w:rPr>
      <w:rFonts w:ascii="Albert Sans SemiBold" w:eastAsiaTheme="majorEastAsia" w:hAnsi="Albert Sans SemiBold" w:cstheme="majorBidi"/>
      <w:bCs/>
      <w:color w:val="00E87B" w:themeColor="accent1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64A2"/>
    <w:pPr>
      <w:keepNext/>
      <w:keepLines/>
      <w:spacing w:before="160" w:after="80"/>
      <w:outlineLvl w:val="2"/>
    </w:pPr>
    <w:rPr>
      <w:rFonts w:ascii="Albert Sans SemiBold" w:eastAsiaTheme="majorEastAsia" w:hAnsi="Albert Sans SemiBold" w:cstheme="majorBidi"/>
      <w:bCs/>
      <w:color w:val="00E87B" w:themeColor="accent1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7D64A2"/>
    <w:pPr>
      <w:keepNext/>
      <w:keepLines/>
      <w:spacing w:before="160" w:after="80"/>
      <w:outlineLvl w:val="3"/>
    </w:pPr>
    <w:rPr>
      <w:rFonts w:ascii="Albert Sans SemiBold" w:eastAsiaTheme="majorEastAsia" w:hAnsi="Albert Sans SemiBold" w:cstheme="majorBidi"/>
      <w:bCs/>
      <w:color w:val="0E1B13" w:themeColor="tex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E50B1B"/>
    <w:pPr>
      <w:keepNext/>
      <w:keepLines/>
      <w:spacing w:before="80" w:after="40"/>
      <w:outlineLvl w:val="4"/>
    </w:pPr>
    <w:rPr>
      <w:rFonts w:eastAsiaTheme="majorEastAsia" w:cstheme="majorBidi"/>
      <w:color w:val="00AD5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0B1B"/>
    <w:pPr>
      <w:keepNext/>
      <w:keepLines/>
      <w:spacing w:before="40"/>
      <w:outlineLvl w:val="5"/>
    </w:pPr>
    <w:rPr>
      <w:rFonts w:eastAsiaTheme="majorEastAsia" w:cstheme="majorBidi"/>
      <w:i/>
      <w:iCs/>
      <w:color w:val="46865E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0B1B"/>
    <w:pPr>
      <w:keepNext/>
      <w:keepLines/>
      <w:spacing w:before="40"/>
      <w:outlineLvl w:val="6"/>
    </w:pPr>
    <w:rPr>
      <w:rFonts w:eastAsiaTheme="majorEastAsia" w:cstheme="majorBidi"/>
      <w:color w:val="46865E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0B1B"/>
    <w:pPr>
      <w:keepNext/>
      <w:keepLines/>
      <w:outlineLvl w:val="7"/>
    </w:pPr>
    <w:rPr>
      <w:rFonts w:eastAsiaTheme="majorEastAsia" w:cstheme="majorBidi"/>
      <w:i/>
      <w:iCs/>
      <w:color w:val="264A34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0B1B"/>
    <w:pPr>
      <w:keepNext/>
      <w:keepLines/>
      <w:outlineLvl w:val="8"/>
    </w:pPr>
    <w:rPr>
      <w:rFonts w:eastAsiaTheme="majorEastAsia" w:cstheme="majorBidi"/>
      <w:color w:val="264A34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WorldGBCtable">
    <w:name w:val="WorldGBC table"/>
    <w:basedOn w:val="TableGrid"/>
    <w:uiPriority w:val="99"/>
    <w:rsid w:val="0000698B"/>
    <w:rPr>
      <w:rFonts w:eastAsia="Arial" w:cs="Arial"/>
      <w:kern w:val="0"/>
      <w:sz w:val="22"/>
      <w:szCs w:val="22"/>
      <w:lang w:val="en-US" w:eastAsia="en-GB"/>
      <w14:ligatures w14:val="none"/>
    </w:rPr>
    <w:tblPr>
      <w:tblBorders>
        <w:top w:val="single" w:sz="4" w:space="0" w:color="0E1B13" w:themeColor="text1"/>
        <w:left w:val="single" w:sz="4" w:space="0" w:color="0E1B13" w:themeColor="text1"/>
        <w:bottom w:val="single" w:sz="4" w:space="0" w:color="0E1B13" w:themeColor="text1"/>
        <w:right w:val="single" w:sz="4" w:space="0" w:color="0E1B13" w:themeColor="text1"/>
        <w:insideH w:val="single" w:sz="4" w:space="0" w:color="0E1B13" w:themeColor="text1"/>
        <w:insideV w:val="single" w:sz="4" w:space="0" w:color="0E1B13" w:themeColor="text1"/>
      </w:tblBorders>
    </w:tblPr>
    <w:tcPr>
      <w:shd w:val="clear" w:color="auto" w:fill="auto"/>
      <w:tcMar>
        <w:top w:w="57" w:type="dxa"/>
        <w:left w:w="57" w:type="dxa"/>
        <w:bottom w:w="57" w:type="dxa"/>
        <w:right w:w="57" w:type="dxa"/>
      </w:tcMar>
    </w:tcPr>
    <w:tblStylePr w:type="firstRow">
      <w:rPr>
        <w:rFonts w:asciiTheme="minorHAnsi" w:hAnsiTheme="minorHAnsi"/>
        <w:b/>
        <w:bCs/>
        <w:color w:val="00E87B" w:themeColor="accent1"/>
        <w:sz w:val="22"/>
      </w:rPr>
      <w:tblPr/>
      <w:tcPr>
        <w:shd w:val="clear" w:color="auto" w:fill="0E1B13" w:themeFill="text1"/>
      </w:tcPr>
    </w:tblStylePr>
    <w:tblStylePr w:type="lastRow">
      <w:rPr>
        <w:rFonts w:ascii="Arial" w:hAnsi="Arial"/>
        <w:b w:val="0"/>
        <w:bCs/>
        <w:color w:val="auto"/>
        <w:sz w:val="22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D60995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uiPriority w:val="39"/>
    <w:rsid w:val="009B24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7Colorful-Accent6">
    <w:name w:val="List Table 7 Colorful Accent 6"/>
    <w:basedOn w:val="TableNormal"/>
    <w:uiPriority w:val="52"/>
    <w:rsid w:val="00F84EBF"/>
    <w:rPr>
      <w:color w:val="0A140E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E1B13" w:themeColor="accent6"/>
        </w:tcBorders>
        <w:shd w:val="clear" w:color="auto" w:fill="F5F3EA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E1B13" w:themeColor="accent6"/>
        </w:tcBorders>
        <w:shd w:val="clear" w:color="auto" w:fill="F5F3EA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E1B13" w:themeColor="accent6"/>
        </w:tcBorders>
        <w:shd w:val="clear" w:color="auto" w:fill="F5F3EA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E1B13" w:themeColor="accent6"/>
        </w:tcBorders>
        <w:shd w:val="clear" w:color="auto" w:fill="F5F3EA" w:themeFill="background1"/>
      </w:tcPr>
    </w:tblStylePr>
    <w:tblStylePr w:type="band1Vert">
      <w:tblPr/>
      <w:tcPr>
        <w:shd w:val="clear" w:color="auto" w:fill="C1DFCC" w:themeFill="accent6" w:themeFillTint="33"/>
      </w:tcPr>
    </w:tblStylePr>
    <w:tblStylePr w:type="band1Horz">
      <w:tblPr/>
      <w:tcPr>
        <w:shd w:val="clear" w:color="auto" w:fill="C1DFCC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7D64A2"/>
    <w:rPr>
      <w:rFonts w:ascii="Albert Sans SemiBold" w:eastAsiaTheme="majorEastAsia" w:hAnsi="Albert Sans SemiBold" w:cstheme="majorBidi"/>
      <w:bCs/>
      <w:color w:val="00E87B" w:themeColor="accent1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D64A2"/>
    <w:rPr>
      <w:rFonts w:ascii="Albert Sans SemiBold" w:eastAsiaTheme="majorEastAsia" w:hAnsi="Albert Sans SemiBold" w:cstheme="majorBidi"/>
      <w:bCs/>
      <w:color w:val="00E87B" w:themeColor="accent1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7D64A2"/>
    <w:rPr>
      <w:rFonts w:ascii="Albert Sans SemiBold" w:eastAsiaTheme="majorEastAsia" w:hAnsi="Albert Sans SemiBold" w:cstheme="majorBidi"/>
      <w:bCs/>
      <w:color w:val="00E87B" w:themeColor="accent1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7D64A2"/>
    <w:rPr>
      <w:rFonts w:ascii="Albert Sans SemiBold" w:eastAsiaTheme="majorEastAsia" w:hAnsi="Albert Sans SemiBold" w:cstheme="majorBidi"/>
      <w:bCs/>
      <w:color w:val="0E1B13" w:themeColor="tex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0B1B"/>
    <w:rPr>
      <w:rFonts w:eastAsiaTheme="majorEastAsia" w:cstheme="majorBidi"/>
      <w:color w:val="00AD5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0B1B"/>
    <w:rPr>
      <w:rFonts w:eastAsiaTheme="majorEastAsia" w:cstheme="majorBidi"/>
      <w:i/>
      <w:iCs/>
      <w:color w:val="46865E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0B1B"/>
    <w:rPr>
      <w:rFonts w:eastAsiaTheme="majorEastAsia" w:cstheme="majorBidi"/>
      <w:color w:val="46865E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0B1B"/>
    <w:rPr>
      <w:rFonts w:eastAsiaTheme="majorEastAsia" w:cstheme="majorBidi"/>
      <w:i/>
      <w:iCs/>
      <w:color w:val="264A34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0B1B"/>
    <w:rPr>
      <w:rFonts w:eastAsiaTheme="majorEastAsia" w:cstheme="majorBidi"/>
      <w:color w:val="264A34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620C8"/>
    <w:pPr>
      <w:spacing w:after="120"/>
    </w:pPr>
    <w:rPr>
      <w:rFonts w:ascii="Libre Caslon Text" w:hAnsi="Libre Caslon Text" w:cs="Times New Roman"/>
      <w:b/>
      <w:bCs/>
      <w:color w:val="0E1B13" w:themeColor="text1"/>
      <w:spacing w:val="10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20C8"/>
    <w:rPr>
      <w:rFonts w:ascii="Libre Caslon Text" w:hAnsi="Libre Caslon Text" w:cs="Times New Roman"/>
      <w:b/>
      <w:bCs/>
      <w:color w:val="0E1B13" w:themeColor="text1"/>
      <w:spacing w:val="10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6CAA"/>
    <w:pPr>
      <w:spacing w:after="120"/>
    </w:pPr>
    <w:rPr>
      <w:rFonts w:ascii="Albert Sans SemiBold" w:hAnsi="Albert Sans SemiBold"/>
      <w:bCs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6CAA"/>
    <w:rPr>
      <w:rFonts w:ascii="Albert Sans SemiBold" w:hAnsi="Albert Sans SemiBold"/>
      <w:bCs/>
      <w:sz w:val="28"/>
      <w:szCs w:val="28"/>
    </w:rPr>
  </w:style>
  <w:style w:type="paragraph" w:styleId="Quote">
    <w:name w:val="Quote"/>
    <w:basedOn w:val="Bodycopy"/>
    <w:next w:val="Normal"/>
    <w:link w:val="QuoteChar"/>
    <w:uiPriority w:val="29"/>
    <w:qFormat/>
    <w:rsid w:val="005D1FE3"/>
    <w:rPr>
      <w:color w:val="004B40" w:themeColor="accent2"/>
      <w:sz w:val="28"/>
      <w:szCs w:val="28"/>
    </w:rPr>
  </w:style>
  <w:style w:type="character" w:customStyle="1" w:styleId="QuoteChar">
    <w:name w:val="Quote Char"/>
    <w:basedOn w:val="DefaultParagraphFont"/>
    <w:link w:val="Quote"/>
    <w:uiPriority w:val="29"/>
    <w:rsid w:val="005D1FE3"/>
    <w:rPr>
      <w:color w:val="004B40" w:themeColor="accent2"/>
      <w:sz w:val="28"/>
      <w:szCs w:val="28"/>
    </w:rPr>
  </w:style>
  <w:style w:type="paragraph" w:styleId="ListParagraph">
    <w:name w:val="List Paragraph"/>
    <w:basedOn w:val="Normal"/>
    <w:uiPriority w:val="34"/>
    <w:rsid w:val="00E50B1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rsid w:val="00467DBD"/>
    <w:rPr>
      <w:rFonts w:ascii="Albert Sans" w:hAnsi="Albert Sans"/>
      <w:b w:val="0"/>
      <w:i/>
      <w:iCs/>
      <w:color w:val="00AD5B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rsid w:val="00E50B1B"/>
    <w:pPr>
      <w:pBdr>
        <w:top w:val="single" w:sz="4" w:space="10" w:color="00AD5B" w:themeColor="accent1" w:themeShade="BF"/>
        <w:bottom w:val="single" w:sz="4" w:space="10" w:color="00AD5B" w:themeColor="accent1" w:themeShade="BF"/>
      </w:pBdr>
      <w:spacing w:before="360" w:after="360"/>
      <w:ind w:left="864" w:right="864"/>
      <w:jc w:val="center"/>
    </w:pPr>
    <w:rPr>
      <w:i/>
      <w:iCs/>
      <w:color w:val="00AD5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0B1B"/>
    <w:rPr>
      <w:i/>
      <w:iCs/>
      <w:color w:val="00AD5B" w:themeColor="accent1" w:themeShade="BF"/>
    </w:rPr>
  </w:style>
  <w:style w:type="character" w:styleId="IntenseReference">
    <w:name w:val="Intense Reference"/>
    <w:basedOn w:val="DefaultParagraphFont"/>
    <w:uiPriority w:val="32"/>
    <w:rsid w:val="00467DBD"/>
    <w:rPr>
      <w:rFonts w:ascii="Albert Sans" w:hAnsi="Albert Sans"/>
      <w:b w:val="0"/>
      <w:bCs/>
      <w:i w:val="0"/>
      <w:smallCaps/>
      <w:color w:val="00AD5B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96AD3"/>
    <w:pPr>
      <w:tabs>
        <w:tab w:val="center" w:pos="4513"/>
        <w:tab w:val="right" w:pos="9026"/>
      </w:tabs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696AD3"/>
    <w:rPr>
      <w:rFonts w:ascii="Albert Sans" w:hAnsi="Albert Sans"/>
      <w:sz w:val="20"/>
    </w:rPr>
  </w:style>
  <w:style w:type="paragraph" w:styleId="Footer">
    <w:name w:val="footer"/>
    <w:basedOn w:val="Normal"/>
    <w:link w:val="FooterChar"/>
    <w:uiPriority w:val="99"/>
    <w:unhideWhenUsed/>
    <w:rsid w:val="00696AD3"/>
    <w:pPr>
      <w:tabs>
        <w:tab w:val="center" w:pos="4513"/>
        <w:tab w:val="right" w:pos="9026"/>
      </w:tabs>
    </w:pPr>
    <w:rPr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696AD3"/>
    <w:rPr>
      <w:rFonts w:ascii="Albert Sans" w:hAnsi="Albert Sans"/>
      <w:sz w:val="20"/>
    </w:rPr>
  </w:style>
  <w:style w:type="paragraph" w:styleId="NoSpacing">
    <w:name w:val="No Spacing"/>
    <w:uiPriority w:val="1"/>
    <w:qFormat/>
    <w:rsid w:val="00467DBD"/>
    <w:rPr>
      <w:rFonts w:ascii="Albert Sans" w:hAnsi="Albert Sans"/>
    </w:rPr>
  </w:style>
  <w:style w:type="paragraph" w:customStyle="1" w:styleId="Bodycopy">
    <w:name w:val="Body copy"/>
    <w:basedOn w:val="Normal"/>
    <w:qFormat/>
    <w:rsid w:val="00467DBD"/>
    <w:pPr>
      <w:spacing w:after="180"/>
    </w:pPr>
  </w:style>
  <w:style w:type="paragraph" w:customStyle="1" w:styleId="Bullets">
    <w:name w:val="Bullets"/>
    <w:basedOn w:val="ListParagraph"/>
    <w:qFormat/>
    <w:rsid w:val="00467DBD"/>
    <w:pPr>
      <w:numPr>
        <w:numId w:val="1"/>
      </w:numPr>
      <w:spacing w:after="120"/>
      <w:ind w:left="714" w:hanging="357"/>
      <w:contextualSpacing w:val="0"/>
    </w:pPr>
  </w:style>
  <w:style w:type="paragraph" w:customStyle="1" w:styleId="Numbers">
    <w:name w:val="Numbers"/>
    <w:basedOn w:val="ListParagraph"/>
    <w:qFormat/>
    <w:rsid w:val="005D1FE3"/>
    <w:pPr>
      <w:numPr>
        <w:numId w:val="2"/>
      </w:numPr>
      <w:spacing w:after="120"/>
      <w:contextualSpacing w:val="0"/>
    </w:pPr>
  </w:style>
  <w:style w:type="paragraph" w:customStyle="1" w:styleId="Reference">
    <w:name w:val="Reference"/>
    <w:basedOn w:val="Normal"/>
    <w:qFormat/>
    <w:rsid w:val="002F300E"/>
    <w:rPr>
      <w:szCs w:val="22"/>
    </w:rPr>
  </w:style>
  <w:style w:type="character" w:styleId="BookTitle">
    <w:name w:val="Book Title"/>
    <w:uiPriority w:val="33"/>
    <w:qFormat/>
    <w:rsid w:val="00467DBD"/>
    <w:rPr>
      <w:rFonts w:ascii="Albert Sans" w:hAnsi="Albert Sans"/>
      <w:b w:val="0"/>
      <w:i/>
      <w:iCs/>
    </w:rPr>
  </w:style>
  <w:style w:type="table" w:styleId="TableGrid1">
    <w:name w:val="Table Grid 1"/>
    <w:basedOn w:val="TableNormal"/>
    <w:uiPriority w:val="99"/>
    <w:semiHidden/>
    <w:unhideWhenUsed/>
    <w:rsid w:val="00F84EBF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ubtleEmphasis">
    <w:name w:val="Subtle Emphasis"/>
    <w:basedOn w:val="DefaultParagraphFont"/>
    <w:uiPriority w:val="19"/>
    <w:rsid w:val="00467DBD"/>
    <w:rPr>
      <w:rFonts w:ascii="Albert Sans" w:hAnsi="Albert Sans"/>
      <w:b w:val="0"/>
      <w:i/>
      <w:iCs/>
      <w:color w:val="366849" w:themeColor="text1" w:themeTint="BF"/>
    </w:rPr>
  </w:style>
  <w:style w:type="character" w:styleId="Emphasis">
    <w:name w:val="Emphasis"/>
    <w:basedOn w:val="DefaultParagraphFont"/>
    <w:uiPriority w:val="20"/>
    <w:rsid w:val="00467DBD"/>
    <w:rPr>
      <w:rFonts w:ascii="Albert Sans" w:hAnsi="Albert Sans"/>
      <w:b w:val="0"/>
      <w:i/>
      <w:iCs/>
    </w:rPr>
  </w:style>
  <w:style w:type="character" w:styleId="Strong">
    <w:name w:val="Strong"/>
    <w:basedOn w:val="DefaultParagraphFont"/>
    <w:uiPriority w:val="22"/>
    <w:rsid w:val="00467DBD"/>
    <w:rPr>
      <w:rFonts w:ascii="Albert Sans" w:hAnsi="Albert Sans"/>
      <w:b/>
      <w:bCs/>
      <w:i w:val="0"/>
    </w:rPr>
  </w:style>
  <w:style w:type="character" w:styleId="SubtleReference">
    <w:name w:val="Subtle Reference"/>
    <w:basedOn w:val="DefaultParagraphFont"/>
    <w:uiPriority w:val="31"/>
    <w:rsid w:val="00467DBD"/>
    <w:rPr>
      <w:rFonts w:ascii="Albert Sans" w:hAnsi="Albert Sans"/>
      <w:smallCaps/>
      <w:color w:val="46875F" w:themeColor="text1" w:themeTint="A5"/>
    </w:rPr>
  </w:style>
  <w:style w:type="character" w:styleId="PageNumber">
    <w:name w:val="page number"/>
    <w:basedOn w:val="DefaultParagraphFont"/>
    <w:uiPriority w:val="99"/>
    <w:semiHidden/>
    <w:unhideWhenUsed/>
    <w:rsid w:val="00FC2B78"/>
  </w:style>
  <w:style w:type="numbering" w:customStyle="1" w:styleId="WorldGBC">
    <w:name w:val="WorldGBC"/>
    <w:uiPriority w:val="99"/>
    <w:rsid w:val="00543372"/>
    <w:pPr>
      <w:numPr>
        <w:numId w:val="3"/>
      </w:numPr>
    </w:pPr>
  </w:style>
  <w:style w:type="numbering" w:customStyle="1" w:styleId="WorldGBC2">
    <w:name w:val="WorldGBC2"/>
    <w:uiPriority w:val="99"/>
    <w:rsid w:val="00543372"/>
    <w:pPr>
      <w:numPr>
        <w:numId w:val="4"/>
      </w:numPr>
    </w:pPr>
  </w:style>
  <w:style w:type="numbering" w:customStyle="1" w:styleId="Style1">
    <w:name w:val="Style1"/>
    <w:uiPriority w:val="99"/>
    <w:rsid w:val="003A15AF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WorldGBC brand">
      <a:dk1>
        <a:srgbClr val="0E1B13"/>
      </a:dk1>
      <a:lt1>
        <a:srgbClr val="F5F3EA"/>
      </a:lt1>
      <a:dk2>
        <a:srgbClr val="0E1B13"/>
      </a:dk2>
      <a:lt2>
        <a:srgbClr val="FEFFFF"/>
      </a:lt2>
      <a:accent1>
        <a:srgbClr val="00E87B"/>
      </a:accent1>
      <a:accent2>
        <a:srgbClr val="004B40"/>
      </a:accent2>
      <a:accent3>
        <a:srgbClr val="00DCAF"/>
      </a:accent3>
      <a:accent4>
        <a:srgbClr val="FFCC00"/>
      </a:accent4>
      <a:accent5>
        <a:srgbClr val="172849"/>
      </a:accent5>
      <a:accent6>
        <a:srgbClr val="0E1B13"/>
      </a:accent6>
      <a:hlink>
        <a:srgbClr val="00DCAF"/>
      </a:hlink>
      <a:folHlink>
        <a:srgbClr val="00B08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2E24CD0067E54F8A12B63BB282BD2E" ma:contentTypeVersion="14" ma:contentTypeDescription="Create a new document." ma:contentTypeScope="" ma:versionID="c2c4c3595c06c859c7264a596d2c782d">
  <xsd:schema xmlns:xsd="http://www.w3.org/2001/XMLSchema" xmlns:xs="http://www.w3.org/2001/XMLSchema" xmlns:p="http://schemas.microsoft.com/office/2006/metadata/properties" xmlns:ns2="511f787f-e968-4759-91f6-4d74a0f658ce" xmlns:ns3="ef5a200d-c48a-4d04-a5ce-4492b5dcb127" targetNamespace="http://schemas.microsoft.com/office/2006/metadata/properties" ma:root="true" ma:fieldsID="452af3520ca1ae159aee5e9473a21c49" ns2:_="" ns3:_="">
    <xsd:import namespace="511f787f-e968-4759-91f6-4d74a0f658ce"/>
    <xsd:import namespace="ef5a200d-c48a-4d04-a5ce-4492b5dcb1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1f787f-e968-4759-91f6-4d74a0f658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e53810ee-5846-4d3f-b2cb-1f22ce4132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5a200d-c48a-4d04-a5ce-4492b5dcb127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7306a89e-d776-4ccc-bc94-de8a2cada8fd}" ma:internalName="TaxCatchAll" ma:showField="CatchAllData" ma:web="ef5a200d-c48a-4d04-a5ce-4492b5dcb1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11f787f-e968-4759-91f6-4d74a0f658ce">
      <Terms xmlns="http://schemas.microsoft.com/office/infopath/2007/PartnerControls"/>
    </lcf76f155ced4ddcb4097134ff3c332f>
    <TaxCatchAll xmlns="ef5a200d-c48a-4d04-a5ce-4492b5dcb127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80D1AD-0C94-4EC8-8CD3-B5A664BBC1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1f787f-e968-4759-91f6-4d74a0f658ce"/>
    <ds:schemaRef ds:uri="ef5a200d-c48a-4d04-a5ce-4492b5dcb1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FFFA364-6846-47D3-9736-3E059F87B047}">
  <ds:schemaRefs>
    <ds:schemaRef ds:uri="http://schemas.microsoft.com/office/2006/documentManagement/types"/>
    <ds:schemaRef ds:uri="http://purl.org/dc/elements/1.1/"/>
    <ds:schemaRef ds:uri="ef5a200d-c48a-4d04-a5ce-4492b5dcb127"/>
    <ds:schemaRef ds:uri="http://purl.org/dc/terms/"/>
    <ds:schemaRef ds:uri="http://schemas.microsoft.com/office/2006/metadata/properties"/>
    <ds:schemaRef ds:uri="http://purl.org/dc/dcmitype/"/>
    <ds:schemaRef ds:uri="511f787f-e968-4759-91f6-4d74a0f658ce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3033464-7DCC-44C0-83D0-81C1E21670A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738</Words>
  <Characters>4212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Vicky Chan</cp:lastModifiedBy>
  <cp:revision>6</cp:revision>
  <dcterms:created xsi:type="dcterms:W3CDTF">2026-03-30T08:41:00Z</dcterms:created>
  <dcterms:modified xsi:type="dcterms:W3CDTF">2026-04-09T11:27:00Z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0x010100222E24CD0067E54F8A12B63BB282BD2E</vt:lpwstr>
  </property>
  <property fmtid="{D5CDD505-2E9C-101B-9397-08002B2CF9AE}" pid="3" name="MediaServiceImageTags">
    <vt:lpwstr/>
  </property>
</Properties>
</file>